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2F" w:rsidRPr="00526EDA" w:rsidRDefault="00D14F2F" w:rsidP="00D14F2F">
      <w:pPr>
        <w:shd w:val="clear" w:color="auto" w:fill="FFFFFF"/>
        <w:outlineLvl w:val="0"/>
        <w:rPr>
          <w:rFonts w:ascii="Nirmala UI" w:eastAsia="Times New Roman" w:hAnsi="Nirmala UI" w:cs="Nirmala UI"/>
          <w:b/>
          <w:bCs/>
          <w:kern w:val="36"/>
          <w:u w:val="single"/>
          <w:lang w:val="en-IN" w:eastAsia="en-IN" w:bidi="hi-IN"/>
        </w:rPr>
      </w:pPr>
      <w:r w:rsidRPr="00526EDA">
        <w:rPr>
          <w:rFonts w:ascii="Nirmala UI" w:eastAsia="Times New Roman" w:hAnsi="Nirmala UI" w:cs="Nirmala UI"/>
          <w:b/>
          <w:bCs/>
          <w:kern w:val="36"/>
          <w:u w:val="single"/>
          <w:cs/>
          <w:lang w:val="en-IN" w:eastAsia="en-IN" w:bidi="hi-IN"/>
        </w:rPr>
        <w:t>बजट से देश के सहकारी चीनी उद्योग को बड़ी राहत</w:t>
      </w:r>
    </w:p>
    <w:p w:rsidR="00D14F2F" w:rsidRPr="00526EDA" w:rsidRDefault="00D14F2F" w:rsidP="00D14F2F">
      <w:pPr>
        <w:numPr>
          <w:ilvl w:val="0"/>
          <w:numId w:val="1"/>
        </w:numPr>
        <w:shd w:val="clear" w:color="auto" w:fill="FFFFFF"/>
        <w:spacing w:line="259" w:lineRule="auto"/>
        <w:ind w:left="426"/>
        <w:outlineLvl w:val="0"/>
        <w:rPr>
          <w:rFonts w:ascii="Nirmala UI" w:eastAsia="Times New Roman" w:hAnsi="Nirmala UI" w:cs="Nirmala UI"/>
          <w:kern w:val="36"/>
          <w:sz w:val="22"/>
          <w:szCs w:val="22"/>
          <w:lang w:val="en-IN" w:eastAsia="en-IN" w:bidi="hi-IN"/>
        </w:rPr>
      </w:pPr>
      <w:r w:rsidRPr="00526EDA">
        <w:rPr>
          <w:rFonts w:ascii="Nirmala UI" w:eastAsia="Times New Roman" w:hAnsi="Nirmala UI" w:cs="Nirmala UI" w:hint="cs"/>
          <w:kern w:val="36"/>
          <w:sz w:val="22"/>
          <w:szCs w:val="22"/>
          <w:cs/>
          <w:lang w:val="en-IN" w:eastAsia="en-IN" w:bidi="hi-IN"/>
        </w:rPr>
        <w:t>द्वारा</w:t>
      </w:r>
      <w:r w:rsidRPr="00526EDA">
        <w:rPr>
          <w:rFonts w:ascii="Nirmala UI" w:eastAsia="Times New Roman" w:hAnsi="Nirmala UI" w:cs="Nirmala UI"/>
          <w:kern w:val="36"/>
          <w:sz w:val="22"/>
          <w:szCs w:val="22"/>
          <w:cs/>
          <w:lang w:val="en-IN" w:eastAsia="en-IN" w:bidi="hi-IN"/>
        </w:rPr>
        <w:t xml:space="preserve"> प्राची माने </w:t>
      </w:r>
    </w:p>
    <w:p w:rsidR="00D14F2F" w:rsidRPr="00526EDA" w:rsidRDefault="00D14F2F" w:rsidP="00D14F2F">
      <w:pPr>
        <w:shd w:val="clear" w:color="auto" w:fill="FFFFFF"/>
        <w:outlineLvl w:val="0"/>
        <w:rPr>
          <w:rFonts w:ascii="Nirmala UI" w:eastAsia="Times New Roman" w:hAnsi="Nirmala UI" w:cs="Nirmala UI"/>
          <w:kern w:val="36"/>
          <w:sz w:val="20"/>
          <w:szCs w:val="20"/>
          <w:lang w:val="en-IN" w:eastAsia="en-IN" w:bidi="hi-IN"/>
        </w:rPr>
      </w:pPr>
    </w:p>
    <w:p w:rsidR="00D14F2F" w:rsidRPr="00526EDA" w:rsidRDefault="00D14F2F" w:rsidP="00D14F2F">
      <w:pPr>
        <w:shd w:val="clear" w:color="auto" w:fill="FFFFFF"/>
        <w:outlineLvl w:val="0"/>
        <w:rPr>
          <w:rFonts w:ascii="Nirmala UI" w:eastAsia="Times New Roman" w:hAnsi="Nirmala UI" w:cs="Nirmala UI"/>
          <w:kern w:val="36"/>
          <w:lang w:val="en-IN" w:eastAsia="en-IN" w:bidi="hi-IN"/>
        </w:rPr>
      </w:pPr>
      <w:r w:rsidRPr="00526EDA">
        <w:rPr>
          <w:rFonts w:ascii="Nirmala UI" w:eastAsia="Times New Roman" w:hAnsi="Nirmala UI" w:cs="Nirmala UI"/>
          <w:kern w:val="36"/>
          <w:cs/>
          <w:lang w:val="en-IN" w:eastAsia="en-IN" w:bidi="hi-IN"/>
        </w:rPr>
        <w:t>(चीनीमंडी.कॉम; मुंबई: फरवरी 02, 2023)</w:t>
      </w:r>
    </w:p>
    <w:p w:rsidR="00D14F2F" w:rsidRPr="00526EDA" w:rsidRDefault="00D14F2F" w:rsidP="00D14F2F">
      <w:pPr>
        <w:shd w:val="clear" w:color="auto" w:fill="FFFFFF"/>
        <w:outlineLvl w:val="0"/>
        <w:rPr>
          <w:rFonts w:ascii="Nirmala UI" w:eastAsia="Times New Roman" w:hAnsi="Nirmala UI" w:cs="Nirmala UI"/>
          <w:kern w:val="36"/>
          <w:cs/>
          <w:lang w:val="en-IN" w:eastAsia="en-IN" w:bidi="hi-IN"/>
        </w:rPr>
      </w:pPr>
      <w:r w:rsidRPr="00526EDA">
        <w:rPr>
          <w:rFonts w:ascii="Nirmala UI" w:eastAsia="Times New Roman" w:hAnsi="Nirmala UI" w:cs="Nirmala UI"/>
          <w:kern w:val="36"/>
          <w:cs/>
          <w:lang w:val="en-IN" w:eastAsia="en-IN" w:bidi="hi-IN"/>
        </w:rPr>
        <w:t xml:space="preserve"> </w:t>
      </w:r>
    </w:p>
    <w:p w:rsidR="00D14F2F" w:rsidRPr="00526EDA" w:rsidRDefault="00D14F2F" w:rsidP="00D14F2F">
      <w:pPr>
        <w:shd w:val="clear" w:color="auto" w:fill="FFFFFF"/>
        <w:jc w:val="both"/>
        <w:rPr>
          <w:rFonts w:ascii="Nirmala UI" w:eastAsia="Times New Roman" w:hAnsi="Nirmala UI" w:cs="Nirmala UI"/>
          <w:b/>
          <w:bCs/>
          <w:lang w:val="en-IN" w:eastAsia="en-IN" w:bidi="hi-IN"/>
        </w:rPr>
      </w:pPr>
      <w:r w:rsidRPr="00526EDA">
        <w:rPr>
          <w:rFonts w:ascii="Nirmala UI" w:eastAsia="Times New Roman" w:hAnsi="Nirmala UI" w:cs="Nirmala UI"/>
          <w:cs/>
          <w:lang w:val="en-IN" w:eastAsia="en-IN" w:bidi="hi-IN"/>
        </w:rPr>
        <w:t xml:space="preserve">नई दिल्ली : केंद्रीय बजट से भारतीय सहकारी चीनी उद्योग को बड़ी राहत और बड़े पैमाने पर बढ़ावा देने में मदद मिली है। </w:t>
      </w:r>
      <w:r w:rsidRPr="00526EDA">
        <w:rPr>
          <w:rFonts w:ascii="Nirmala UI" w:eastAsia="Times New Roman" w:hAnsi="Nirmala UI" w:cs="Nirmala UI"/>
          <w:b/>
          <w:bCs/>
          <w:cs/>
          <w:lang w:val="en-IN" w:eastAsia="en-IN" w:bidi="hi-IN"/>
        </w:rPr>
        <w:t>नेशनल फेडरेशन ऑफ कोऑपरेटिव शुगर फैक्ट्रीज लिमिटेड (एनएफसीएसएफ) अध्यक्ष जयप्रकाश दांडेगांवकर ने कहा</w:t>
      </w:r>
      <w:r w:rsidRPr="00526EDA">
        <w:rPr>
          <w:rFonts w:ascii="Nirmala UI" w:eastAsia="Times New Roman" w:hAnsi="Nirmala UI" w:cs="Nirmala UI"/>
          <w:b/>
          <w:bCs/>
          <w:lang w:val="en-IN" w:eastAsia="en-IN" w:bidi="hi-IN"/>
        </w:rPr>
        <w:t xml:space="preserve">, </w:t>
      </w:r>
      <w:r w:rsidRPr="00526EDA">
        <w:rPr>
          <w:rFonts w:ascii="Nirmala UI" w:eastAsia="Times New Roman" w:hAnsi="Nirmala UI" w:cs="Nirmala UI"/>
          <w:b/>
          <w:bCs/>
          <w:cs/>
          <w:lang w:val="en-IN" w:eastAsia="en-IN" w:bidi="hi-IN"/>
        </w:rPr>
        <w:t xml:space="preserve">प्रधानमंत्री नरेंद्र मोदी के </w:t>
      </w:r>
      <w:r w:rsidRPr="00526EDA">
        <w:rPr>
          <w:rFonts w:ascii="Nirmala UI" w:eastAsia="Times New Roman" w:hAnsi="Nirmala UI" w:cs="Nirmala UI"/>
          <w:b/>
          <w:bCs/>
          <w:lang w:val="en-IN" w:eastAsia="en-IN" w:bidi="hi-IN"/>
        </w:rPr>
        <w:t>‘</w:t>
      </w:r>
      <w:r w:rsidRPr="00526EDA">
        <w:rPr>
          <w:rFonts w:ascii="Nirmala UI" w:eastAsia="Times New Roman" w:hAnsi="Nirmala UI" w:cs="Nirmala UI"/>
          <w:b/>
          <w:bCs/>
          <w:cs/>
          <w:lang w:val="en-IN" w:eastAsia="en-IN" w:bidi="hi-IN"/>
        </w:rPr>
        <w:t>सहकार से समृद्धि</w:t>
      </w:r>
      <w:r w:rsidRPr="00526EDA">
        <w:rPr>
          <w:rFonts w:ascii="Nirmala UI" w:eastAsia="Times New Roman" w:hAnsi="Nirmala UI" w:cs="Nirmala UI"/>
          <w:b/>
          <w:bCs/>
          <w:lang w:val="en-IN" w:eastAsia="en-IN" w:bidi="hi-IN"/>
        </w:rPr>
        <w:t xml:space="preserve">’ </w:t>
      </w:r>
      <w:r w:rsidRPr="00526EDA">
        <w:rPr>
          <w:rFonts w:ascii="Nirmala UI" w:eastAsia="Times New Roman" w:hAnsi="Nirmala UI" w:cs="Nirmala UI"/>
          <w:b/>
          <w:bCs/>
          <w:cs/>
          <w:lang w:val="en-IN" w:eastAsia="en-IN" w:bidi="hi-IN"/>
        </w:rPr>
        <w:t>के विजन को तेजी से हासिल करने में मदद करेगा। एनएफसीएसएफ के उपाध्यक्ष केतन पटेल ने कहा</w:t>
      </w:r>
      <w:r w:rsidRPr="00526EDA">
        <w:rPr>
          <w:rFonts w:ascii="Nirmala UI" w:eastAsia="Times New Roman" w:hAnsi="Nirmala UI" w:cs="Nirmala UI"/>
          <w:b/>
          <w:bCs/>
          <w:lang w:val="en-IN" w:eastAsia="en-IN" w:bidi="hi-IN"/>
        </w:rPr>
        <w:t xml:space="preserve">, </w:t>
      </w:r>
      <w:r w:rsidRPr="00526EDA">
        <w:rPr>
          <w:rFonts w:ascii="Nirmala UI" w:eastAsia="Times New Roman" w:hAnsi="Nirmala UI" w:cs="Nirmala UI"/>
          <w:b/>
          <w:bCs/>
          <w:cs/>
          <w:lang w:val="en-IN" w:eastAsia="en-IN" w:bidi="hi-IN"/>
        </w:rPr>
        <w:t xml:space="preserve">बजट </w:t>
      </w:r>
      <w:r w:rsidRPr="00526EDA">
        <w:rPr>
          <w:rFonts w:ascii="Nirmala UI" w:eastAsia="Times New Roman" w:hAnsi="Nirmala UI" w:cs="Nirmala UI"/>
          <w:b/>
          <w:bCs/>
          <w:lang w:val="en-IN" w:eastAsia="en-IN" w:bidi="hi-IN"/>
        </w:rPr>
        <w:t xml:space="preserve">2023 </w:t>
      </w:r>
      <w:r w:rsidRPr="00526EDA">
        <w:rPr>
          <w:rFonts w:ascii="Nirmala UI" w:eastAsia="Times New Roman" w:hAnsi="Nirmala UI" w:cs="Nirmala UI"/>
          <w:b/>
          <w:bCs/>
          <w:cs/>
          <w:lang w:val="en-IN" w:eastAsia="en-IN" w:bidi="hi-IN"/>
        </w:rPr>
        <w:t>एक विकासोन्मुख बजट है</w:t>
      </w:r>
      <w:r w:rsidRPr="00526EDA">
        <w:rPr>
          <w:rFonts w:ascii="Nirmala UI" w:eastAsia="Times New Roman" w:hAnsi="Nirmala UI" w:cs="Nirmala UI"/>
          <w:b/>
          <w:bCs/>
          <w:lang w:val="en-IN" w:eastAsia="en-IN" w:bidi="hi-IN"/>
        </w:rPr>
        <w:t>,</w:t>
      </w:r>
      <w:r w:rsidRPr="00526EDA">
        <w:rPr>
          <w:rFonts w:ascii="Nirmala UI" w:eastAsia="Times New Roman" w:hAnsi="Nirmala UI" w:cs="Nirmala UI"/>
          <w:b/>
          <w:bCs/>
          <w:cs/>
          <w:lang w:val="en-IN" w:eastAsia="en-IN" w:bidi="hi-IN"/>
        </w:rPr>
        <w:t>जिसने सहकारी-आधारित आर्थिक विकास मॉडल को फोकस में लाया है।एनएफसीएसएफ के प्रबंध निदेशक प्रकाश नाइकनवरे ने कहा कि</w:t>
      </w:r>
      <w:r w:rsidRPr="00526EDA">
        <w:rPr>
          <w:rFonts w:ascii="Nirmala UI" w:eastAsia="Times New Roman" w:hAnsi="Nirmala UI" w:cs="Nirmala UI"/>
          <w:b/>
          <w:bCs/>
          <w:lang w:val="en-IN" w:eastAsia="en-IN" w:bidi="hi-IN"/>
        </w:rPr>
        <w:t>,</w:t>
      </w:r>
      <w:r w:rsidRPr="00526EDA">
        <w:rPr>
          <w:rFonts w:ascii="Nirmala UI" w:eastAsia="Times New Roman" w:hAnsi="Nirmala UI" w:cs="Nirmala UI"/>
          <w:b/>
          <w:bCs/>
          <w:cs/>
          <w:lang w:val="en-IN" w:eastAsia="en-IN" w:bidi="hi-IN"/>
        </w:rPr>
        <w:t xml:space="preserve">केंद्रीय बजट </w:t>
      </w:r>
      <w:r w:rsidRPr="00526EDA">
        <w:rPr>
          <w:rFonts w:ascii="Nirmala UI" w:eastAsia="Times New Roman" w:hAnsi="Nirmala UI" w:cs="Nirmala UI"/>
          <w:b/>
          <w:bCs/>
          <w:lang w:val="en-IN" w:eastAsia="en-IN" w:bidi="hi-IN"/>
        </w:rPr>
        <w:t xml:space="preserve">2023-24 </w:t>
      </w:r>
      <w:r w:rsidRPr="00526EDA">
        <w:rPr>
          <w:rFonts w:ascii="Nirmala UI" w:eastAsia="Times New Roman" w:hAnsi="Nirmala UI" w:cs="Nirmala UI"/>
          <w:b/>
          <w:bCs/>
          <w:cs/>
          <w:lang w:val="en-IN" w:eastAsia="en-IN" w:bidi="hi-IN"/>
        </w:rPr>
        <w:t>सहकारी चीनी क्षेत्र को राहत देने के साथ ही भारतीय सहकारी चीनी क्षेत्र की वास्तविक क्षमता को इस्तेमाल करने में मदद करेगा।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cs/>
          <w:lang w:val="en-IN" w:eastAsia="en-IN" w:bidi="hi-IN"/>
        </w:rPr>
        <w:t>उन्होंने कहा कि</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निर्धारण वर्ष </w:t>
      </w:r>
      <w:r w:rsidRPr="00526EDA">
        <w:rPr>
          <w:rFonts w:ascii="Nirmala UI" w:eastAsia="Times New Roman" w:hAnsi="Nirmala UI" w:cs="Nirmala UI"/>
          <w:lang w:val="en-IN" w:eastAsia="en-IN" w:bidi="hi-IN"/>
        </w:rPr>
        <w:t xml:space="preserve">2016-17 </w:t>
      </w:r>
      <w:r w:rsidRPr="00526EDA">
        <w:rPr>
          <w:rFonts w:ascii="Nirmala UI" w:eastAsia="Times New Roman" w:hAnsi="Nirmala UI" w:cs="Nirmala UI"/>
          <w:cs/>
          <w:lang w:val="en-IN" w:eastAsia="en-IN" w:bidi="hi-IN"/>
        </w:rPr>
        <w:t xml:space="preserve">से पहले की अवधि के लिए गन्ना किसानों को किए गए भुगतान का दावा करने के लिए चीनी सहकारी समितियों को एक अवसर प्रदान करने का प्रस्ताव सहकारी चीनी मिलों और सहकारी गन्ना उत्पादकों के लिए सबसे महत्वपूर्ण और बहुत आवश्यक राहत है। इस प्रस्ताव से देश के छोटे और सीमांत किसानों को लगभग </w:t>
      </w:r>
      <w:r w:rsidRPr="00526EDA">
        <w:rPr>
          <w:rFonts w:ascii="Nirmala UI" w:eastAsia="Times New Roman" w:hAnsi="Nirmala UI" w:cs="Nirmala UI"/>
          <w:lang w:val="en-IN" w:eastAsia="en-IN" w:bidi="hi-IN"/>
        </w:rPr>
        <w:t xml:space="preserve">10,000 </w:t>
      </w:r>
      <w:r w:rsidRPr="00526EDA">
        <w:rPr>
          <w:rFonts w:ascii="Nirmala UI" w:eastAsia="Times New Roman" w:hAnsi="Nirmala UI" w:cs="Nirmala UI"/>
          <w:cs/>
          <w:lang w:val="en-IN" w:eastAsia="en-IN" w:bidi="hi-IN"/>
        </w:rPr>
        <w:t>करोड़ रुपये की राहत मिलने की उम्मीद है।इस प्रस्ताव से गन्ना किसानों और सहकारी चीनी मिलों को अनावश्यक वित्तीय और कानूनी परेशानियों का सामना नहीं करना पड़ेगा।उन्होंने कहा कि</w:t>
      </w:r>
      <w:r w:rsidRPr="00526EDA">
        <w:rPr>
          <w:rFonts w:ascii="Nirmala UI" w:eastAsia="Times New Roman" w:hAnsi="Nirmala UI" w:cs="Nirmala UI"/>
          <w:lang w:val="en-IN" w:eastAsia="en-IN" w:bidi="hi-IN"/>
        </w:rPr>
        <w:t>,</w:t>
      </w:r>
      <w:r w:rsidRPr="00526EDA">
        <w:rPr>
          <w:rFonts w:ascii="Nirmala UI" w:eastAsia="Times New Roman" w:hAnsi="Nirmala UI" w:cs="Nirmala UI"/>
          <w:cs/>
          <w:lang w:val="en-IN" w:eastAsia="en-IN" w:bidi="hi-IN"/>
        </w:rPr>
        <w:t>सहकारिता</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कृषि और किसान केंद्रित बजट का सारा श्रेय अमित शाह के नेतृत्व में हाल ही में बनाए गए सहकारिता मंत्रालय को जाता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cs/>
          <w:lang w:val="en-IN" w:eastAsia="en-IN" w:bidi="hi-IN"/>
        </w:rPr>
        <w:t>उन्होंने कहा कि</w:t>
      </w:r>
      <w:r w:rsidRPr="00526EDA">
        <w:rPr>
          <w:rFonts w:ascii="Nirmala UI" w:eastAsia="Times New Roman" w:hAnsi="Nirmala UI" w:cs="Nirmala UI"/>
          <w:lang w:val="en-IN" w:eastAsia="en-IN" w:bidi="hi-IN"/>
        </w:rPr>
        <w:t>,</w:t>
      </w:r>
      <w:r w:rsidRPr="00526EDA">
        <w:rPr>
          <w:rFonts w:ascii="Nirmala UI" w:eastAsia="Times New Roman" w:hAnsi="Nirmala UI" w:cs="Nirmala UI"/>
          <w:cs/>
          <w:lang w:val="en-IN" w:eastAsia="en-IN" w:bidi="hi-IN"/>
        </w:rPr>
        <w:t>बजट की निम्नलिखित विशेषताएं सहकारी चीनी मिलों के साथ-साथ किसानों को न केवल आर्थिक रूप से मजबूत बनाने में मदद करेंगी बल्कि विकास के एक नए युग की शुरुआत भी करेंगी जिससे देश के सहकारिता आधारित आर्थिक विकास को प्राप्त करने के सरकार के कदम का समर्थन किया जा सके।</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1. </w:t>
      </w:r>
      <w:r w:rsidRPr="00526EDA">
        <w:rPr>
          <w:rFonts w:ascii="Nirmala UI" w:eastAsia="Times New Roman" w:hAnsi="Nirmala UI" w:cs="Nirmala UI"/>
          <w:cs/>
          <w:lang w:val="en-IN" w:eastAsia="en-IN" w:bidi="hi-IN"/>
        </w:rPr>
        <w:t>कृषि के लिए डिजिटल सार्वजनिक बुनियादी ढाँचा जो एक खुला स्रोत</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खुला मानक और अंतर-संचालित सार्वजनिक होगा।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2. </w:t>
      </w:r>
      <w:r w:rsidRPr="00526EDA">
        <w:rPr>
          <w:rFonts w:ascii="Nirmala UI" w:eastAsia="Times New Roman" w:hAnsi="Nirmala UI" w:cs="Nirmala UI"/>
          <w:cs/>
          <w:lang w:val="en-IN" w:eastAsia="en-IN" w:bidi="hi-IN"/>
        </w:rPr>
        <w:t>ग्रामीण क्षेत्रों में युवा उद्यमियों द्वारा कृषि स्टार्टअप को प्रोत्साहित करने के लिए कृषि त्वरक कोष।</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3. </w:t>
      </w:r>
      <w:r w:rsidRPr="00526EDA">
        <w:rPr>
          <w:rFonts w:ascii="Nirmala UI" w:eastAsia="Times New Roman" w:hAnsi="Nirmala UI" w:cs="Nirmala UI"/>
          <w:cs/>
          <w:lang w:val="en-IN" w:eastAsia="en-IN" w:bidi="hi-IN"/>
        </w:rPr>
        <w:t>पशुपालन</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डेयरी और मत्स्य पालन पर ध्यान देते हुए कृषि ऋण लक्ष्य को बढ़ाकर </w:t>
      </w:r>
      <w:r w:rsidRPr="00526EDA">
        <w:rPr>
          <w:rFonts w:ascii="Nirmala UI" w:eastAsia="Times New Roman" w:hAnsi="Nirmala UI" w:cs="Nirmala UI"/>
          <w:lang w:val="en-IN" w:eastAsia="en-IN" w:bidi="hi-IN"/>
        </w:rPr>
        <w:t xml:space="preserve">20 </w:t>
      </w:r>
      <w:r w:rsidRPr="00526EDA">
        <w:rPr>
          <w:rFonts w:ascii="Nirmala UI" w:eastAsia="Times New Roman" w:hAnsi="Nirmala UI" w:cs="Nirmala UI"/>
          <w:cs/>
          <w:lang w:val="en-IN" w:eastAsia="en-IN" w:bidi="hi-IN"/>
        </w:rPr>
        <w:t>लाख करोड़ किया जाएगा।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4. </w:t>
      </w:r>
      <w:r w:rsidRPr="00526EDA">
        <w:rPr>
          <w:rFonts w:ascii="Nirmala UI" w:eastAsia="Times New Roman" w:hAnsi="Nirmala UI" w:cs="Nirmala UI"/>
          <w:cs/>
          <w:lang w:val="en-IN" w:eastAsia="en-IN" w:bidi="hi-IN"/>
        </w:rPr>
        <w:t xml:space="preserve">सरकार सहकारिता आधारित आर्थिक विकास मॉडल को बढ़ावा दे रही है। </w:t>
      </w:r>
      <w:r w:rsidRPr="00526EDA">
        <w:rPr>
          <w:rFonts w:ascii="Nirmala UI" w:eastAsia="Times New Roman" w:hAnsi="Nirmala UI" w:cs="Nirmala UI"/>
          <w:lang w:val="en-IN" w:eastAsia="en-IN" w:bidi="hi-IN"/>
        </w:rPr>
        <w:t>‘</w:t>
      </w:r>
      <w:r w:rsidRPr="00526EDA">
        <w:rPr>
          <w:rFonts w:ascii="Nirmala UI" w:eastAsia="Times New Roman" w:hAnsi="Nirmala UI" w:cs="Nirmala UI"/>
          <w:cs/>
          <w:lang w:val="en-IN" w:eastAsia="en-IN" w:bidi="hi-IN"/>
        </w:rPr>
        <w:t>सहकार से समृद्धि</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के दृष्टिकोण को साकार करने के लिए एक नए सहकारिता मंत्रालय का गठन किया गया था। इस दृष्टिकोण को साकार करने के लिए</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सरकार ने </w:t>
      </w:r>
      <w:r w:rsidRPr="00526EDA">
        <w:rPr>
          <w:rFonts w:ascii="Nirmala UI" w:eastAsia="Times New Roman" w:hAnsi="Nirmala UI" w:cs="Nirmala UI"/>
          <w:lang w:val="en-IN" w:eastAsia="en-IN" w:bidi="hi-IN"/>
        </w:rPr>
        <w:t xml:space="preserve">2,516 </w:t>
      </w:r>
      <w:r w:rsidRPr="00526EDA">
        <w:rPr>
          <w:rFonts w:ascii="Nirmala UI" w:eastAsia="Times New Roman" w:hAnsi="Nirmala UI" w:cs="Nirmala UI"/>
          <w:cs/>
          <w:lang w:val="en-IN" w:eastAsia="en-IN" w:bidi="hi-IN"/>
        </w:rPr>
        <w:t xml:space="preserve">करोड़ रुपये के निवेश से </w:t>
      </w:r>
      <w:r w:rsidRPr="00526EDA">
        <w:rPr>
          <w:rFonts w:ascii="Nirmala UI" w:eastAsia="Times New Roman" w:hAnsi="Nirmala UI" w:cs="Nirmala UI"/>
          <w:lang w:val="en-IN" w:eastAsia="en-IN" w:bidi="hi-IN"/>
        </w:rPr>
        <w:t xml:space="preserve">63,000 </w:t>
      </w:r>
      <w:r w:rsidRPr="00526EDA">
        <w:rPr>
          <w:rFonts w:ascii="Nirmala UI" w:eastAsia="Times New Roman" w:hAnsi="Nirmala UI" w:cs="Nirmala UI"/>
          <w:cs/>
          <w:lang w:val="en-IN" w:eastAsia="en-IN" w:bidi="hi-IN"/>
        </w:rPr>
        <w:t>प्राथमिक कृषि साख समितियों (</w:t>
      </w:r>
      <w:r w:rsidRPr="00526EDA">
        <w:rPr>
          <w:rFonts w:ascii="Nirmala UI" w:eastAsia="Times New Roman" w:hAnsi="Nirmala UI" w:cs="Nirmala UI"/>
          <w:lang w:val="en-IN" w:eastAsia="en-IN" w:bidi="hi-IN"/>
        </w:rPr>
        <w:t xml:space="preserve">PACS) </w:t>
      </w:r>
      <w:r w:rsidRPr="00526EDA">
        <w:rPr>
          <w:rFonts w:ascii="Nirmala UI" w:eastAsia="Times New Roman" w:hAnsi="Nirmala UI" w:cs="Nirmala UI"/>
          <w:cs/>
          <w:lang w:val="en-IN" w:eastAsia="en-IN" w:bidi="hi-IN"/>
        </w:rPr>
        <w:t>का कम्प्यूटरीकरण पहले ही शुरू कर दिया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5. </w:t>
      </w:r>
      <w:r w:rsidRPr="00526EDA">
        <w:rPr>
          <w:rFonts w:ascii="Nirmala UI" w:eastAsia="Times New Roman" w:hAnsi="Nirmala UI" w:cs="Nirmala UI"/>
          <w:cs/>
          <w:lang w:val="en-IN" w:eastAsia="en-IN" w:bidi="hi-IN"/>
        </w:rPr>
        <w:t>कर्नाटक के सूखा प्रवण मध्य क्षेत्र में</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स्थायी सूक्ष्म सिंचाई प्रदान करने और पीने के पानी के लिए सतही टैंकों को भरने के लिए ऊपरी भद्रा परियोजना को </w:t>
      </w:r>
      <w:r w:rsidRPr="00526EDA">
        <w:rPr>
          <w:rFonts w:ascii="Nirmala UI" w:eastAsia="Times New Roman" w:hAnsi="Nirmala UI" w:cs="Nirmala UI"/>
          <w:lang w:val="en-IN" w:eastAsia="en-IN" w:bidi="hi-IN"/>
        </w:rPr>
        <w:t xml:space="preserve">5,300 </w:t>
      </w:r>
      <w:r w:rsidRPr="00526EDA">
        <w:rPr>
          <w:rFonts w:ascii="Nirmala UI" w:eastAsia="Times New Roman" w:hAnsi="Nirmala UI" w:cs="Nirmala UI"/>
          <w:cs/>
          <w:lang w:val="en-IN" w:eastAsia="en-IN" w:bidi="hi-IN"/>
        </w:rPr>
        <w:t>करोड़ रुपये की केंद्रीय सहायता दी जाएगी।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lastRenderedPageBreak/>
        <w:t xml:space="preserve">6. 19,700 </w:t>
      </w:r>
      <w:r w:rsidRPr="00526EDA">
        <w:rPr>
          <w:rFonts w:ascii="Nirmala UI" w:eastAsia="Times New Roman" w:hAnsi="Nirmala UI" w:cs="Nirmala UI"/>
          <w:cs/>
          <w:lang w:val="en-IN" w:eastAsia="en-IN" w:bidi="hi-IN"/>
        </w:rPr>
        <w:t>करोड़ रुपये के इन्वेस्टमेंट के साथ हाल ही में शुरू किया गया राष्ट्रीय हरित हाइड्रोजन मिशन</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अर्थव्यवस्था को कम कार्बन तीव्रता में बदलने की सुविधा प्रदान करेगा</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जीवाश्म ईंधन के आयात पर निर्भरता कम करेगा</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और देश को इस उभरते हुए क्षेत्र में प्रौद्योगिकी और बाजार का नेतृत्व करने में मदद करेगा। हमारा लक्ष्य </w:t>
      </w:r>
      <w:r w:rsidRPr="00526EDA">
        <w:rPr>
          <w:rFonts w:ascii="Nirmala UI" w:eastAsia="Times New Roman" w:hAnsi="Nirmala UI" w:cs="Nirmala UI"/>
          <w:lang w:val="en-IN" w:eastAsia="en-IN" w:bidi="hi-IN"/>
        </w:rPr>
        <w:t xml:space="preserve">2030 </w:t>
      </w:r>
      <w:r w:rsidRPr="00526EDA">
        <w:rPr>
          <w:rFonts w:ascii="Nirmala UI" w:eastAsia="Times New Roman" w:hAnsi="Nirmala UI" w:cs="Nirmala UI"/>
          <w:cs/>
          <w:lang w:val="en-IN" w:eastAsia="en-IN" w:bidi="hi-IN"/>
        </w:rPr>
        <w:t xml:space="preserve">तक </w:t>
      </w:r>
      <w:r w:rsidRPr="00526EDA">
        <w:rPr>
          <w:rFonts w:ascii="Nirmala UI" w:eastAsia="Times New Roman" w:hAnsi="Nirmala UI" w:cs="Nirmala UI"/>
          <w:lang w:val="en-IN" w:eastAsia="en-IN" w:bidi="hi-IN"/>
        </w:rPr>
        <w:t xml:space="preserve">5 </w:t>
      </w:r>
      <w:r w:rsidRPr="00526EDA">
        <w:rPr>
          <w:rFonts w:ascii="Nirmala UI" w:eastAsia="Times New Roman" w:hAnsi="Nirmala UI" w:cs="Nirmala UI"/>
          <w:cs/>
          <w:lang w:val="en-IN" w:eastAsia="en-IN" w:bidi="hi-IN"/>
        </w:rPr>
        <w:t>एमएमटी के वार्षिक उत्पादन तक पहुंचना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7. </w:t>
      </w:r>
      <w:r w:rsidRPr="00526EDA">
        <w:rPr>
          <w:rFonts w:ascii="Nirmala UI" w:eastAsia="Times New Roman" w:hAnsi="Nirmala UI" w:cs="Nirmala UI"/>
          <w:cs/>
          <w:lang w:val="en-IN" w:eastAsia="en-IN" w:bidi="hi-IN"/>
        </w:rPr>
        <w:t>यह बजट पेट्रोलियम और प्राकृतिक गैस मंत्रालय द्वारा ऊर्जा संक्रमण और शुद्ध शून्य उद्देश्यों</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और ऊर्जा सुरक्षा के लिए प्राथमिकता वाले पूंजी निवेश के लिए </w:t>
      </w:r>
      <w:r w:rsidRPr="00526EDA">
        <w:rPr>
          <w:rFonts w:ascii="Nirmala UI" w:eastAsia="Times New Roman" w:hAnsi="Nirmala UI" w:cs="Nirmala UI"/>
          <w:lang w:val="en-IN" w:eastAsia="en-IN" w:bidi="hi-IN"/>
        </w:rPr>
        <w:t xml:space="preserve">35,000 </w:t>
      </w:r>
      <w:r w:rsidRPr="00526EDA">
        <w:rPr>
          <w:rFonts w:ascii="Nirmala UI" w:eastAsia="Times New Roman" w:hAnsi="Nirmala UI" w:cs="Nirmala UI"/>
          <w:cs/>
          <w:lang w:val="en-IN" w:eastAsia="en-IN" w:bidi="hi-IN"/>
        </w:rPr>
        <w:t>करोड़ रुपये प्रदान करता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8. </w:t>
      </w:r>
      <w:r w:rsidRPr="00526EDA">
        <w:rPr>
          <w:rFonts w:ascii="Nirmala UI" w:eastAsia="Times New Roman" w:hAnsi="Nirmala UI" w:cs="Nirmala UI"/>
          <w:cs/>
          <w:lang w:val="en-IN" w:eastAsia="en-IN" w:bidi="hi-IN"/>
        </w:rPr>
        <w:t xml:space="preserve">सर्कुलर इकोनॉमी को बढ़ावा देने के लिए गोबरधन (गैल्वनाइजिंग ऑर्गेनिक बायो-एग्रो रिसोर्सेज धन) योजना के तहत </w:t>
      </w:r>
      <w:r w:rsidRPr="00526EDA">
        <w:rPr>
          <w:rFonts w:ascii="Nirmala UI" w:eastAsia="Times New Roman" w:hAnsi="Nirmala UI" w:cs="Nirmala UI"/>
          <w:lang w:val="en-IN" w:eastAsia="en-IN" w:bidi="hi-IN"/>
        </w:rPr>
        <w:t xml:space="preserve">500 </w:t>
      </w:r>
      <w:r w:rsidRPr="00526EDA">
        <w:rPr>
          <w:rFonts w:ascii="Nirmala UI" w:eastAsia="Times New Roman" w:hAnsi="Nirmala UI" w:cs="Nirmala UI"/>
          <w:cs/>
          <w:lang w:val="en-IN" w:eastAsia="en-IN" w:bidi="hi-IN"/>
        </w:rPr>
        <w:t xml:space="preserve">नए </w:t>
      </w:r>
      <w:r w:rsidRPr="00526EDA">
        <w:rPr>
          <w:rFonts w:ascii="Nirmala UI" w:eastAsia="Times New Roman" w:hAnsi="Nirmala UI" w:cs="Nirmala UI"/>
          <w:lang w:val="en-IN" w:eastAsia="en-IN" w:bidi="hi-IN"/>
        </w:rPr>
        <w:t>‘</w:t>
      </w:r>
      <w:r w:rsidRPr="00526EDA">
        <w:rPr>
          <w:rFonts w:ascii="Nirmala UI" w:eastAsia="Times New Roman" w:hAnsi="Nirmala UI" w:cs="Nirmala UI"/>
          <w:cs/>
          <w:lang w:val="en-IN" w:eastAsia="en-IN" w:bidi="hi-IN"/>
        </w:rPr>
        <w:t>वेस्ट टू वेल्थ</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प्लांट स्थापित किए जाएंगे। इनमें शहरी क्षेत्रों में </w:t>
      </w:r>
      <w:r w:rsidRPr="00526EDA">
        <w:rPr>
          <w:rFonts w:ascii="Nirmala UI" w:eastAsia="Times New Roman" w:hAnsi="Nirmala UI" w:cs="Nirmala UI"/>
          <w:lang w:val="en-IN" w:eastAsia="en-IN" w:bidi="hi-IN"/>
        </w:rPr>
        <w:t xml:space="preserve">75 </w:t>
      </w:r>
      <w:r w:rsidRPr="00526EDA">
        <w:rPr>
          <w:rFonts w:ascii="Nirmala UI" w:eastAsia="Times New Roman" w:hAnsi="Nirmala UI" w:cs="Nirmala UI"/>
          <w:cs/>
          <w:lang w:val="en-IN" w:eastAsia="en-IN" w:bidi="hi-IN"/>
        </w:rPr>
        <w:t xml:space="preserve">संयंत्रों सहित </w:t>
      </w:r>
      <w:r w:rsidRPr="00526EDA">
        <w:rPr>
          <w:rFonts w:ascii="Nirmala UI" w:eastAsia="Times New Roman" w:hAnsi="Nirmala UI" w:cs="Nirmala UI"/>
          <w:lang w:val="en-IN" w:eastAsia="en-IN" w:bidi="hi-IN"/>
        </w:rPr>
        <w:t xml:space="preserve">200 </w:t>
      </w:r>
      <w:r w:rsidRPr="00526EDA">
        <w:rPr>
          <w:rFonts w:ascii="Nirmala UI" w:eastAsia="Times New Roman" w:hAnsi="Nirmala UI" w:cs="Nirmala UI"/>
          <w:cs/>
          <w:lang w:val="en-IN" w:eastAsia="en-IN" w:bidi="hi-IN"/>
        </w:rPr>
        <w:t xml:space="preserve">संपीड़ित बायोगैस (सीबीजी) संयंत्र और </w:t>
      </w:r>
      <w:r w:rsidRPr="00526EDA">
        <w:rPr>
          <w:rFonts w:ascii="Nirmala UI" w:eastAsia="Times New Roman" w:hAnsi="Nirmala UI" w:cs="Nirmala UI"/>
          <w:lang w:val="en-IN" w:eastAsia="en-IN" w:bidi="hi-IN"/>
        </w:rPr>
        <w:t xml:space="preserve">10,000 </w:t>
      </w:r>
      <w:r w:rsidRPr="00526EDA">
        <w:rPr>
          <w:rFonts w:ascii="Nirmala UI" w:eastAsia="Times New Roman" w:hAnsi="Nirmala UI" w:cs="Nirmala UI"/>
          <w:cs/>
          <w:lang w:val="en-IN" w:eastAsia="en-IN" w:bidi="hi-IN"/>
        </w:rPr>
        <w:t xml:space="preserve">करोड़ रुपये के कुल निवेश पर </w:t>
      </w:r>
      <w:r w:rsidRPr="00526EDA">
        <w:rPr>
          <w:rFonts w:ascii="Nirmala UI" w:eastAsia="Times New Roman" w:hAnsi="Nirmala UI" w:cs="Nirmala UI"/>
          <w:lang w:val="en-IN" w:eastAsia="en-IN" w:bidi="hi-IN"/>
        </w:rPr>
        <w:t xml:space="preserve">300 </w:t>
      </w:r>
      <w:r w:rsidRPr="00526EDA">
        <w:rPr>
          <w:rFonts w:ascii="Nirmala UI" w:eastAsia="Times New Roman" w:hAnsi="Nirmala UI" w:cs="Nirmala UI"/>
          <w:cs/>
          <w:lang w:val="en-IN" w:eastAsia="en-IN" w:bidi="hi-IN"/>
        </w:rPr>
        <w:t>समुदाय या क्लस्टर आधारित संयंत्र शामिल होंगे।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9. </w:t>
      </w:r>
      <w:r w:rsidRPr="00526EDA">
        <w:rPr>
          <w:rFonts w:ascii="Nirmala UI" w:eastAsia="Times New Roman" w:hAnsi="Nirmala UI" w:cs="Nirmala UI"/>
          <w:cs/>
          <w:lang w:val="en-IN" w:eastAsia="en-IN" w:bidi="hi-IN"/>
        </w:rPr>
        <w:t xml:space="preserve">अगले </w:t>
      </w:r>
      <w:r w:rsidRPr="00526EDA">
        <w:rPr>
          <w:rFonts w:ascii="Nirmala UI" w:eastAsia="Times New Roman" w:hAnsi="Nirmala UI" w:cs="Nirmala UI"/>
          <w:lang w:val="en-IN" w:eastAsia="en-IN" w:bidi="hi-IN"/>
        </w:rPr>
        <w:t xml:space="preserve">3 </w:t>
      </w:r>
      <w:r w:rsidRPr="00526EDA">
        <w:rPr>
          <w:rFonts w:ascii="Nirmala UI" w:eastAsia="Times New Roman" w:hAnsi="Nirmala UI" w:cs="Nirmala UI"/>
          <w:cs/>
          <w:lang w:val="en-IN" w:eastAsia="en-IN" w:bidi="hi-IN"/>
        </w:rPr>
        <w:t>वर्षों में</w:t>
      </w:r>
      <w:r w:rsidRPr="00526EDA">
        <w:rPr>
          <w:rFonts w:ascii="Nirmala UI" w:eastAsia="Times New Roman" w:hAnsi="Nirmala UI" w:cs="Nirmala UI"/>
          <w:lang w:val="en-IN" w:eastAsia="en-IN" w:bidi="hi-IN"/>
        </w:rPr>
        <w:t xml:space="preserve">, 1 </w:t>
      </w:r>
      <w:r w:rsidRPr="00526EDA">
        <w:rPr>
          <w:rFonts w:ascii="Nirmala UI" w:eastAsia="Times New Roman" w:hAnsi="Nirmala UI" w:cs="Nirmala UI"/>
          <w:cs/>
          <w:lang w:val="en-IN" w:eastAsia="en-IN" w:bidi="hi-IN"/>
        </w:rPr>
        <w:t xml:space="preserve">करोड़ किसानों को प्राकृतिक खेती अपनाने की सुविधा प्रदान की जाएगी। इसके लिए </w:t>
      </w:r>
      <w:r w:rsidRPr="00526EDA">
        <w:rPr>
          <w:rFonts w:ascii="Nirmala UI" w:eastAsia="Times New Roman" w:hAnsi="Nirmala UI" w:cs="Nirmala UI"/>
          <w:lang w:val="en-IN" w:eastAsia="en-IN" w:bidi="hi-IN"/>
        </w:rPr>
        <w:t xml:space="preserve">10,000 </w:t>
      </w:r>
      <w:r w:rsidRPr="00526EDA">
        <w:rPr>
          <w:rFonts w:ascii="Nirmala UI" w:eastAsia="Times New Roman" w:hAnsi="Nirmala UI" w:cs="Nirmala UI"/>
          <w:cs/>
          <w:lang w:val="en-IN" w:eastAsia="en-IN" w:bidi="hi-IN"/>
        </w:rPr>
        <w:t>जैव-इनपुट संसाधन केंद्र स्थापित किए जाएंगे</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जो राष्ट्रीय स्तर पर वितरित सूक्ष्म उर्वरक और कीटनाशक निर्माण नेटवर्क तैयार किया जायेगा।</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10. </w:t>
      </w:r>
      <w:r w:rsidRPr="00526EDA">
        <w:rPr>
          <w:rFonts w:ascii="Nirmala UI" w:eastAsia="Times New Roman" w:hAnsi="Nirmala UI" w:cs="Nirmala UI"/>
          <w:cs/>
          <w:lang w:val="en-IN" w:eastAsia="en-IN" w:bidi="hi-IN"/>
        </w:rPr>
        <w:t xml:space="preserve">रासायनिक उद्योग में डीनेचर्ड एथिल अल्कोहल का उपयोग किया जाता है। वित्त मंत्री ने इस पर मूल सीमा शुल्क में छूट देने का प्रस्ताव किया है। यह एथेनॉल सम्मिश्रण कार्यक्रम का भी समर्थन करेगा और ऊर्जा परिवर्तन के लिए हमारे प्रयास को सुगम बनाएगा। घरेलू फ्लोरोकेमिकल्स उद्योग को प्रतिस्पर्धी बनाने के लिए एसिड ग्रेड फ्लोरास्पार पर बुनियादी सीमा शुल्क भी </w:t>
      </w:r>
      <w:r w:rsidRPr="00526EDA">
        <w:rPr>
          <w:rFonts w:ascii="Nirmala UI" w:eastAsia="Times New Roman" w:hAnsi="Nirmala UI" w:cs="Nirmala UI"/>
          <w:lang w:val="en-IN" w:eastAsia="en-IN" w:bidi="hi-IN"/>
        </w:rPr>
        <w:t xml:space="preserve">5 </w:t>
      </w:r>
      <w:r w:rsidRPr="00526EDA">
        <w:rPr>
          <w:rFonts w:ascii="Nirmala UI" w:eastAsia="Times New Roman" w:hAnsi="Nirmala UI" w:cs="Nirmala UI"/>
          <w:cs/>
          <w:lang w:val="en-IN" w:eastAsia="en-IN" w:bidi="hi-IN"/>
        </w:rPr>
        <w:t xml:space="preserve">प्रतिशत से घटाकर </w:t>
      </w:r>
      <w:r w:rsidRPr="00526EDA">
        <w:rPr>
          <w:rFonts w:ascii="Nirmala UI" w:eastAsia="Times New Roman" w:hAnsi="Nirmala UI" w:cs="Nirmala UI"/>
          <w:lang w:val="en-IN" w:eastAsia="en-IN" w:bidi="hi-IN"/>
        </w:rPr>
        <w:t xml:space="preserve">2.5 </w:t>
      </w:r>
      <w:r w:rsidRPr="00526EDA">
        <w:rPr>
          <w:rFonts w:ascii="Nirmala UI" w:eastAsia="Times New Roman" w:hAnsi="Nirmala UI" w:cs="Nirmala UI"/>
          <w:cs/>
          <w:lang w:val="en-IN" w:eastAsia="en-IN" w:bidi="hi-IN"/>
        </w:rPr>
        <w:t>प्रतिशत किया जा रहा है। इसके अलावा</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 xml:space="preserve">एपिक्लोरहाइड्रिन के निर्माण में उपयोग के लिए कच्चे ग्लिसरीन पर बुनियादी सीमा शुल्क को </w:t>
      </w:r>
      <w:r w:rsidRPr="00526EDA">
        <w:rPr>
          <w:rFonts w:ascii="Nirmala UI" w:eastAsia="Times New Roman" w:hAnsi="Nirmala UI" w:cs="Nirmala UI"/>
          <w:lang w:val="en-IN" w:eastAsia="en-IN" w:bidi="hi-IN"/>
        </w:rPr>
        <w:t xml:space="preserve">7.5 </w:t>
      </w:r>
      <w:r w:rsidRPr="00526EDA">
        <w:rPr>
          <w:rFonts w:ascii="Nirmala UI" w:eastAsia="Times New Roman" w:hAnsi="Nirmala UI" w:cs="Nirmala UI"/>
          <w:cs/>
          <w:lang w:val="en-IN" w:eastAsia="en-IN" w:bidi="hi-IN"/>
        </w:rPr>
        <w:t xml:space="preserve">प्रतिशत से घटाकर </w:t>
      </w:r>
      <w:r w:rsidRPr="00526EDA">
        <w:rPr>
          <w:rFonts w:ascii="Nirmala UI" w:eastAsia="Times New Roman" w:hAnsi="Nirmala UI" w:cs="Nirmala UI"/>
          <w:lang w:val="en-IN" w:eastAsia="en-IN" w:bidi="hi-IN"/>
        </w:rPr>
        <w:t xml:space="preserve">2.5 </w:t>
      </w:r>
      <w:r w:rsidRPr="00526EDA">
        <w:rPr>
          <w:rFonts w:ascii="Nirmala UI" w:eastAsia="Times New Roman" w:hAnsi="Nirmala UI" w:cs="Nirmala UI"/>
          <w:cs/>
          <w:lang w:val="en-IN" w:eastAsia="en-IN" w:bidi="hi-IN"/>
        </w:rPr>
        <w:t>प्रतिशत करने का प्रस्ताव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11. 31.3.2024 </w:t>
      </w:r>
      <w:r w:rsidRPr="00526EDA">
        <w:rPr>
          <w:rFonts w:ascii="Nirmala UI" w:eastAsia="Times New Roman" w:hAnsi="Nirmala UI" w:cs="Nirmala UI"/>
          <w:cs/>
          <w:lang w:val="en-IN" w:eastAsia="en-IN" w:bidi="hi-IN"/>
        </w:rPr>
        <w:t xml:space="preserve">तक निर्माण गतिविधियों को शुरू करने वाली नई सहकारी समितियों को </w:t>
      </w:r>
      <w:r w:rsidRPr="00526EDA">
        <w:rPr>
          <w:rFonts w:ascii="Nirmala UI" w:eastAsia="Times New Roman" w:hAnsi="Nirmala UI" w:cs="Nirmala UI"/>
          <w:lang w:val="en-IN" w:eastAsia="en-IN" w:bidi="hi-IN"/>
        </w:rPr>
        <w:t xml:space="preserve">15 </w:t>
      </w:r>
      <w:r w:rsidRPr="00526EDA">
        <w:rPr>
          <w:rFonts w:ascii="Nirmala UI" w:eastAsia="Times New Roman" w:hAnsi="Nirmala UI" w:cs="Nirmala UI"/>
          <w:cs/>
          <w:lang w:val="en-IN" w:eastAsia="en-IN" w:bidi="hi-IN"/>
        </w:rPr>
        <w:t>प्रतिशत की कम कर दर का लाभ मिलेगा</w:t>
      </w:r>
      <w:r w:rsidRPr="00526EDA">
        <w:rPr>
          <w:rFonts w:ascii="Nirmala UI" w:eastAsia="Times New Roman" w:hAnsi="Nirmala UI" w:cs="Nirmala UI"/>
          <w:lang w:val="en-IN" w:eastAsia="en-IN" w:bidi="hi-IN"/>
        </w:rPr>
        <w:t xml:space="preserve">, </w:t>
      </w:r>
      <w:r w:rsidRPr="00526EDA">
        <w:rPr>
          <w:rFonts w:ascii="Nirmala UI" w:eastAsia="Times New Roman" w:hAnsi="Nirmala UI" w:cs="Nirmala UI"/>
          <w:cs/>
          <w:lang w:val="en-IN" w:eastAsia="en-IN" w:bidi="hi-IN"/>
        </w:rPr>
        <w:t>जो वर्तमान में नई निर्माण कंपनियों के लिए उपलब्ध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12. </w:t>
      </w:r>
      <w:r w:rsidRPr="00526EDA">
        <w:rPr>
          <w:rFonts w:ascii="Nirmala UI" w:eastAsia="Times New Roman" w:hAnsi="Nirmala UI" w:cs="Nirmala UI"/>
          <w:cs/>
          <w:lang w:val="en-IN" w:eastAsia="en-IN" w:bidi="hi-IN"/>
        </w:rPr>
        <w:t xml:space="preserve">गन्ना किसानों को निर्धारण वर्ष </w:t>
      </w:r>
      <w:r w:rsidRPr="00526EDA">
        <w:rPr>
          <w:rFonts w:ascii="Nirmala UI" w:eastAsia="Times New Roman" w:hAnsi="Nirmala UI" w:cs="Nirmala UI"/>
          <w:lang w:val="en-IN" w:eastAsia="en-IN" w:bidi="hi-IN"/>
        </w:rPr>
        <w:t xml:space="preserve">2016-17 </w:t>
      </w:r>
      <w:r w:rsidRPr="00526EDA">
        <w:rPr>
          <w:rFonts w:ascii="Nirmala UI" w:eastAsia="Times New Roman" w:hAnsi="Nirmala UI" w:cs="Nirmala UI"/>
          <w:cs/>
          <w:lang w:val="en-IN" w:eastAsia="en-IN" w:bidi="hi-IN"/>
        </w:rPr>
        <w:t xml:space="preserve">से पूर्व की अवधि के लिए व्यय के रूप में किए गए भुगतान का दावा करने के लिए चीनी सहकारी समितियों को अवसर प्रदान करने का प्रस्ताव। इससे उन्हें लगभग </w:t>
      </w:r>
      <w:r w:rsidRPr="00526EDA">
        <w:rPr>
          <w:rFonts w:ascii="Nirmala UI" w:eastAsia="Times New Roman" w:hAnsi="Nirmala UI" w:cs="Nirmala UI"/>
          <w:lang w:val="en-IN" w:eastAsia="en-IN" w:bidi="hi-IN"/>
        </w:rPr>
        <w:t xml:space="preserve">10,000 </w:t>
      </w:r>
      <w:r w:rsidRPr="00526EDA">
        <w:rPr>
          <w:rFonts w:ascii="Nirmala UI" w:eastAsia="Times New Roman" w:hAnsi="Nirmala UI" w:cs="Nirmala UI"/>
          <w:cs/>
          <w:lang w:val="en-IN" w:eastAsia="en-IN" w:bidi="hi-IN"/>
        </w:rPr>
        <w:t>करोड़ रुपये की राहत मिलने की उम्मीद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14F2F" w:rsidRPr="00526EDA" w:rsidRDefault="00D14F2F" w:rsidP="00D14F2F">
      <w:pPr>
        <w:shd w:val="clear" w:color="auto" w:fill="FFFFFF"/>
        <w:jc w:val="both"/>
        <w:rPr>
          <w:rFonts w:ascii="Nirmala UI" w:eastAsia="Times New Roman" w:hAnsi="Nirmala UI" w:cs="Nirmala UI"/>
          <w:lang w:val="en-IN" w:eastAsia="en-IN" w:bidi="hi-IN"/>
        </w:rPr>
      </w:pPr>
      <w:r w:rsidRPr="00526EDA">
        <w:rPr>
          <w:rFonts w:ascii="Nirmala UI" w:eastAsia="Times New Roman" w:hAnsi="Nirmala UI" w:cs="Nirmala UI"/>
          <w:lang w:val="en-IN" w:eastAsia="en-IN" w:bidi="hi-IN"/>
        </w:rPr>
        <w:t xml:space="preserve">13. </w:t>
      </w:r>
      <w:r w:rsidRPr="00526EDA">
        <w:rPr>
          <w:rFonts w:ascii="Nirmala UI" w:eastAsia="Times New Roman" w:hAnsi="Nirmala UI" w:cs="Nirmala UI"/>
          <w:cs/>
          <w:lang w:val="en-IN" w:eastAsia="en-IN" w:bidi="hi-IN"/>
        </w:rPr>
        <w:t xml:space="preserve">सहकारी समितियों को नकद निकासी पर टीडीएस के लिए </w:t>
      </w:r>
      <w:r w:rsidRPr="00526EDA">
        <w:rPr>
          <w:rFonts w:ascii="Nirmala UI" w:eastAsia="Times New Roman" w:hAnsi="Nirmala UI" w:cs="Nirmala UI"/>
          <w:lang w:val="en-IN" w:eastAsia="en-IN" w:bidi="hi-IN"/>
        </w:rPr>
        <w:t xml:space="preserve">3 </w:t>
      </w:r>
      <w:r w:rsidRPr="00526EDA">
        <w:rPr>
          <w:rFonts w:ascii="Nirmala UI" w:eastAsia="Times New Roman" w:hAnsi="Nirmala UI" w:cs="Nirmala UI"/>
          <w:cs/>
          <w:lang w:val="en-IN" w:eastAsia="en-IN" w:bidi="hi-IN"/>
        </w:rPr>
        <w:t>करोड़ रुपये की उच्च सीमा प्रदान की जा रही है।</w:t>
      </w:r>
    </w:p>
    <w:p w:rsidR="00D14F2F" w:rsidRPr="00526EDA" w:rsidRDefault="00D14F2F" w:rsidP="00D14F2F">
      <w:pPr>
        <w:shd w:val="clear" w:color="auto" w:fill="FFFFFF"/>
        <w:jc w:val="both"/>
        <w:rPr>
          <w:rFonts w:ascii="Nirmala UI" w:eastAsia="Times New Roman" w:hAnsi="Nirmala UI" w:cs="Nirmala UI"/>
          <w:lang w:val="en-IN" w:eastAsia="en-IN" w:bidi="hi-IN"/>
        </w:rPr>
      </w:pPr>
    </w:p>
    <w:p w:rsidR="00DC11FC" w:rsidRDefault="00D14F2F" w:rsidP="00D14F2F">
      <w:pPr>
        <w:shd w:val="clear" w:color="auto" w:fill="FFFFFF"/>
        <w:jc w:val="center"/>
      </w:pPr>
      <w:r w:rsidRPr="00526EDA">
        <w:rPr>
          <w:rFonts w:ascii="Nirmala UI" w:eastAsia="Times New Roman" w:hAnsi="Nirmala UI" w:cs="Nirmala UI" w:hint="cs"/>
          <w:cs/>
          <w:lang w:val="en-IN" w:eastAsia="en-IN" w:bidi="hi-IN"/>
        </w:rPr>
        <w:t>*******</w:t>
      </w:r>
      <w:bookmarkStart w:id="0" w:name="_GoBack"/>
      <w:bookmarkEnd w:id="0"/>
    </w:p>
    <w:sectPr w:rsidR="00DC1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F6A45"/>
    <w:multiLevelType w:val="hybridMultilevel"/>
    <w:tmpl w:val="7E18E93E"/>
    <w:lvl w:ilvl="0" w:tplc="5D5E58EA">
      <w:start w:val="12"/>
      <w:numFmt w:val="bullet"/>
      <w:lvlText w:val="-"/>
      <w:lvlJc w:val="left"/>
      <w:pPr>
        <w:ind w:left="720" w:hanging="360"/>
      </w:pPr>
      <w:rPr>
        <w:rFonts w:ascii="Nirmala UI" w:eastAsia="Times New Roman" w:hAnsi="Nirmala UI" w:cs="Nirmala U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2F"/>
    <w:rsid w:val="00D14F2F"/>
    <w:rsid w:val="00DC11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3A9E-6B71-40EE-BA85-E8BB85CE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2F"/>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Company>Hewlett-Packard Company</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dc:creator>
  <cp:keywords/>
  <dc:description/>
  <cp:lastModifiedBy>anju</cp:lastModifiedBy>
  <cp:revision>1</cp:revision>
  <dcterms:created xsi:type="dcterms:W3CDTF">2023-02-07T07:11:00Z</dcterms:created>
  <dcterms:modified xsi:type="dcterms:W3CDTF">2023-02-07T07:12:00Z</dcterms:modified>
</cp:coreProperties>
</file>